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2CEE87F8" w:rsidR="004836BE" w:rsidRPr="005F03DF" w:rsidRDefault="006B3830" w:rsidP="00863552">
      <w:pPr>
        <w:rPr>
          <w:b/>
          <w:bCs/>
          <w:sz w:val="28"/>
          <w:szCs w:val="24"/>
        </w:rPr>
      </w:pPr>
      <w:r>
        <w:rPr>
          <w:b/>
          <w:bCs/>
          <w:sz w:val="28"/>
          <w:szCs w:val="24"/>
        </w:rPr>
        <w:t>D2 Tegninger og supplerende dokumenter</w:t>
      </w:r>
      <w:r w:rsidR="00EC7134">
        <w:rPr>
          <w:b/>
          <w:bCs/>
          <w:sz w:val="28"/>
          <w:szCs w:val="24"/>
        </w:rPr>
        <w:br/>
      </w:r>
      <w:r>
        <w:rPr>
          <w:b/>
          <w:bCs/>
          <w:sz w:val="28"/>
          <w:szCs w:val="24"/>
        </w:rPr>
        <w:t>D2-I</w:t>
      </w:r>
      <w:r w:rsidR="00A04092">
        <w:rPr>
          <w:b/>
          <w:bCs/>
          <w:sz w:val="28"/>
          <w:szCs w:val="24"/>
        </w:rPr>
        <w:t>C</w:t>
      </w:r>
      <w:r w:rsidR="00135A9B">
        <w:rPr>
          <w:b/>
          <w:bCs/>
          <w:sz w:val="28"/>
          <w:szCs w:val="24"/>
        </w:rPr>
        <w:t>1830a Kommunikasjonsutstyr</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208A8C2A" w14:textId="247D77D0" w:rsidR="00DA6B20" w:rsidRDefault="006B3830">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"1-3" \h \z \u </w:instrText>
      </w:r>
      <w:r>
        <w:fldChar w:fldCharType="separate"/>
      </w:r>
      <w:hyperlink w:anchor="_Toc166573078" w:history="1">
        <w:r w:rsidR="00DA6B20" w:rsidRPr="001D5AD0">
          <w:rPr>
            <w:rStyle w:val="Hyperkobling"/>
            <w:noProof/>
          </w:rPr>
          <w:t>1</w:t>
        </w:r>
        <w:r w:rsidR="00DA6B20">
          <w:rPr>
            <w:rFonts w:asciiTheme="minorHAnsi" w:eastAsiaTheme="minorEastAsia" w:hAnsiTheme="minorHAnsi"/>
            <w:b w:val="0"/>
            <w:noProof/>
            <w:kern w:val="2"/>
            <w:sz w:val="22"/>
            <w:lang w:eastAsia="nb-NO"/>
            <w14:ligatures w14:val="standardContextual"/>
          </w:rPr>
          <w:tab/>
        </w:r>
        <w:r w:rsidR="00DA6B20" w:rsidRPr="001D5AD0">
          <w:rPr>
            <w:rStyle w:val="Hyperkobling"/>
            <w:noProof/>
          </w:rPr>
          <w:t>Generelt om Nødnett</w:t>
        </w:r>
        <w:r w:rsidR="00DA6B20">
          <w:rPr>
            <w:noProof/>
            <w:webHidden/>
          </w:rPr>
          <w:tab/>
        </w:r>
        <w:r w:rsidR="00DA6B20">
          <w:rPr>
            <w:noProof/>
            <w:webHidden/>
          </w:rPr>
          <w:fldChar w:fldCharType="begin"/>
        </w:r>
        <w:r w:rsidR="00DA6B20">
          <w:rPr>
            <w:noProof/>
            <w:webHidden/>
          </w:rPr>
          <w:instrText xml:space="preserve"> PAGEREF _Toc166573078 \h </w:instrText>
        </w:r>
        <w:r w:rsidR="00DA6B20">
          <w:rPr>
            <w:noProof/>
            <w:webHidden/>
          </w:rPr>
        </w:r>
        <w:r w:rsidR="00DA6B20">
          <w:rPr>
            <w:noProof/>
            <w:webHidden/>
          </w:rPr>
          <w:fldChar w:fldCharType="separate"/>
        </w:r>
        <w:r w:rsidR="00DA6B20">
          <w:rPr>
            <w:noProof/>
            <w:webHidden/>
          </w:rPr>
          <w:t>2</w:t>
        </w:r>
        <w:r w:rsidR="00DA6B20">
          <w:rPr>
            <w:noProof/>
            <w:webHidden/>
          </w:rPr>
          <w:fldChar w:fldCharType="end"/>
        </w:r>
      </w:hyperlink>
    </w:p>
    <w:p w14:paraId="7E2FFB66" w14:textId="7B7B0A92" w:rsidR="00DA6B20" w:rsidRDefault="00000000">
      <w:pPr>
        <w:pStyle w:val="INNH1"/>
        <w:rPr>
          <w:rFonts w:asciiTheme="minorHAnsi" w:eastAsiaTheme="minorEastAsia" w:hAnsiTheme="minorHAnsi"/>
          <w:b w:val="0"/>
          <w:noProof/>
          <w:kern w:val="2"/>
          <w:sz w:val="22"/>
          <w:lang w:eastAsia="nb-NO"/>
          <w14:ligatures w14:val="standardContextual"/>
        </w:rPr>
      </w:pPr>
      <w:hyperlink w:anchor="_Toc166573079" w:history="1">
        <w:r w:rsidR="00DA6B20" w:rsidRPr="001D5AD0">
          <w:rPr>
            <w:rStyle w:val="Hyperkobling"/>
            <w:noProof/>
          </w:rPr>
          <w:t>2</w:t>
        </w:r>
        <w:r w:rsidR="00DA6B20">
          <w:rPr>
            <w:rFonts w:asciiTheme="minorHAnsi" w:eastAsiaTheme="minorEastAsia" w:hAnsiTheme="minorHAnsi"/>
            <w:b w:val="0"/>
            <w:noProof/>
            <w:kern w:val="2"/>
            <w:sz w:val="22"/>
            <w:lang w:eastAsia="nb-NO"/>
            <w14:ligatures w14:val="standardContextual"/>
          </w:rPr>
          <w:tab/>
        </w:r>
        <w:r w:rsidR="00DA6B20" w:rsidRPr="001D5AD0">
          <w:rPr>
            <w:rStyle w:val="Hyperkobling"/>
            <w:noProof/>
          </w:rPr>
          <w:t>Nødnettutstyr</w:t>
        </w:r>
        <w:r w:rsidR="00DA6B20">
          <w:rPr>
            <w:noProof/>
            <w:webHidden/>
          </w:rPr>
          <w:tab/>
        </w:r>
        <w:r w:rsidR="00DA6B20">
          <w:rPr>
            <w:noProof/>
            <w:webHidden/>
          </w:rPr>
          <w:fldChar w:fldCharType="begin"/>
        </w:r>
        <w:r w:rsidR="00DA6B20">
          <w:rPr>
            <w:noProof/>
            <w:webHidden/>
          </w:rPr>
          <w:instrText xml:space="preserve"> PAGEREF _Toc166573079 \h </w:instrText>
        </w:r>
        <w:r w:rsidR="00DA6B20">
          <w:rPr>
            <w:noProof/>
            <w:webHidden/>
          </w:rPr>
        </w:r>
        <w:r w:rsidR="00DA6B20">
          <w:rPr>
            <w:noProof/>
            <w:webHidden/>
          </w:rPr>
          <w:fldChar w:fldCharType="separate"/>
        </w:r>
        <w:r w:rsidR="00DA6B20">
          <w:rPr>
            <w:noProof/>
            <w:webHidden/>
          </w:rPr>
          <w:t>2</w:t>
        </w:r>
        <w:r w:rsidR="00DA6B20">
          <w:rPr>
            <w:noProof/>
            <w:webHidden/>
          </w:rPr>
          <w:fldChar w:fldCharType="end"/>
        </w:r>
      </w:hyperlink>
    </w:p>
    <w:p w14:paraId="11CC7796" w14:textId="25D68A7A" w:rsidR="00DA6B20" w:rsidRDefault="00000000">
      <w:pPr>
        <w:pStyle w:val="INNH1"/>
        <w:rPr>
          <w:rFonts w:asciiTheme="minorHAnsi" w:eastAsiaTheme="minorEastAsia" w:hAnsiTheme="minorHAnsi"/>
          <w:b w:val="0"/>
          <w:noProof/>
          <w:kern w:val="2"/>
          <w:sz w:val="22"/>
          <w:lang w:eastAsia="nb-NO"/>
          <w14:ligatures w14:val="standardContextual"/>
        </w:rPr>
      </w:pPr>
      <w:hyperlink w:anchor="_Toc166573080" w:history="1">
        <w:r w:rsidR="00DA6B20" w:rsidRPr="001D5AD0">
          <w:rPr>
            <w:rStyle w:val="Hyperkobling"/>
            <w:noProof/>
          </w:rPr>
          <w:t>3</w:t>
        </w:r>
        <w:r w:rsidR="00DA6B20">
          <w:rPr>
            <w:rFonts w:asciiTheme="minorHAnsi" w:eastAsiaTheme="minorEastAsia" w:hAnsiTheme="minorHAnsi"/>
            <w:b w:val="0"/>
            <w:noProof/>
            <w:kern w:val="2"/>
            <w:sz w:val="22"/>
            <w:lang w:eastAsia="nb-NO"/>
            <w14:ligatures w14:val="standardContextual"/>
          </w:rPr>
          <w:tab/>
        </w:r>
        <w:r w:rsidR="00DA6B20" w:rsidRPr="001D5AD0">
          <w:rPr>
            <w:rStyle w:val="Hyperkobling"/>
            <w:noProof/>
          </w:rPr>
          <w:t>Vilkår for entreprenørens bruk av byggherrens Nødnett</w:t>
        </w:r>
        <w:r w:rsidR="00DA6B20">
          <w:rPr>
            <w:noProof/>
            <w:webHidden/>
          </w:rPr>
          <w:tab/>
        </w:r>
        <w:r w:rsidR="00DA6B20">
          <w:rPr>
            <w:noProof/>
            <w:webHidden/>
          </w:rPr>
          <w:fldChar w:fldCharType="begin"/>
        </w:r>
        <w:r w:rsidR="00DA6B20">
          <w:rPr>
            <w:noProof/>
            <w:webHidden/>
          </w:rPr>
          <w:instrText xml:space="preserve"> PAGEREF _Toc166573080 \h </w:instrText>
        </w:r>
        <w:r w:rsidR="00DA6B20">
          <w:rPr>
            <w:noProof/>
            <w:webHidden/>
          </w:rPr>
        </w:r>
        <w:r w:rsidR="00DA6B20">
          <w:rPr>
            <w:noProof/>
            <w:webHidden/>
          </w:rPr>
          <w:fldChar w:fldCharType="separate"/>
        </w:r>
        <w:r w:rsidR="00DA6B20">
          <w:rPr>
            <w:noProof/>
            <w:webHidden/>
          </w:rPr>
          <w:t>3</w:t>
        </w:r>
        <w:r w:rsidR="00DA6B20">
          <w:rPr>
            <w:noProof/>
            <w:webHidden/>
          </w:rPr>
          <w:fldChar w:fldCharType="end"/>
        </w:r>
      </w:hyperlink>
    </w:p>
    <w:p w14:paraId="6C146EF6" w14:textId="4FB645E4" w:rsidR="00DA6B20" w:rsidRDefault="00000000">
      <w:pPr>
        <w:pStyle w:val="INNH1"/>
        <w:rPr>
          <w:rFonts w:asciiTheme="minorHAnsi" w:eastAsiaTheme="minorEastAsia" w:hAnsiTheme="minorHAnsi"/>
          <w:b w:val="0"/>
          <w:noProof/>
          <w:kern w:val="2"/>
          <w:sz w:val="22"/>
          <w:lang w:eastAsia="nb-NO"/>
          <w14:ligatures w14:val="standardContextual"/>
        </w:rPr>
      </w:pPr>
      <w:hyperlink w:anchor="_Toc166573081" w:history="1">
        <w:r w:rsidR="00DA6B20" w:rsidRPr="001D5AD0">
          <w:rPr>
            <w:rStyle w:val="Hyperkobling"/>
            <w:noProof/>
            <w:highlight w:val="lightGray"/>
          </w:rPr>
          <w:t>4</w:t>
        </w:r>
        <w:r w:rsidR="00DA6B20">
          <w:rPr>
            <w:rFonts w:asciiTheme="minorHAnsi" w:eastAsiaTheme="minorEastAsia" w:hAnsiTheme="minorHAnsi"/>
            <w:b w:val="0"/>
            <w:noProof/>
            <w:kern w:val="2"/>
            <w:sz w:val="22"/>
            <w:lang w:eastAsia="nb-NO"/>
            <w14:ligatures w14:val="standardContextual"/>
          </w:rPr>
          <w:tab/>
        </w:r>
        <w:r w:rsidR="00DA6B20" w:rsidRPr="001D5AD0">
          <w:rPr>
            <w:rStyle w:val="Hyperkobling"/>
            <w:noProof/>
            <w:highlight w:val="lightGray"/>
          </w:rPr>
          <w:t>Krav til bruk av satellittelefon (fjern kapittelet hvis ikke aktuelt i kontrakten)</w:t>
        </w:r>
        <w:r w:rsidR="00DA6B20">
          <w:rPr>
            <w:noProof/>
            <w:webHidden/>
          </w:rPr>
          <w:tab/>
        </w:r>
        <w:r w:rsidR="00DA6B20">
          <w:rPr>
            <w:noProof/>
            <w:webHidden/>
          </w:rPr>
          <w:fldChar w:fldCharType="begin"/>
        </w:r>
        <w:r w:rsidR="00DA6B20">
          <w:rPr>
            <w:noProof/>
            <w:webHidden/>
          </w:rPr>
          <w:instrText xml:space="preserve"> PAGEREF _Toc166573081 \h </w:instrText>
        </w:r>
        <w:r w:rsidR="00DA6B20">
          <w:rPr>
            <w:noProof/>
            <w:webHidden/>
          </w:rPr>
        </w:r>
        <w:r w:rsidR="00DA6B20">
          <w:rPr>
            <w:noProof/>
            <w:webHidden/>
          </w:rPr>
          <w:fldChar w:fldCharType="separate"/>
        </w:r>
        <w:r w:rsidR="00DA6B20">
          <w:rPr>
            <w:noProof/>
            <w:webHidden/>
          </w:rPr>
          <w:t>4</w:t>
        </w:r>
        <w:r w:rsidR="00DA6B20">
          <w:rPr>
            <w:noProof/>
            <w:webHidden/>
          </w:rPr>
          <w:fldChar w:fldCharType="end"/>
        </w:r>
      </w:hyperlink>
    </w:p>
    <w:p w14:paraId="68A11CD2" w14:textId="66F1B96B" w:rsidR="00B64CD9" w:rsidRDefault="006B3830" w:rsidP="00B64CD9">
      <w:pPr>
        <w:tabs>
          <w:tab w:val="clear" w:pos="284"/>
          <w:tab w:val="left" w:pos="3005"/>
        </w:tabs>
      </w:pPr>
      <w:r>
        <w:fldChar w:fldCharType="end"/>
      </w:r>
    </w:p>
    <w:p w14:paraId="3D527CD4" w14:textId="775146C2" w:rsidR="00B4441E" w:rsidRDefault="002A22EE" w:rsidP="008461A8">
      <w:pPr>
        <w:pStyle w:val="Overskrift1"/>
      </w:pPr>
      <w:r>
        <w:br w:type="page"/>
      </w:r>
      <w:bookmarkStart w:id="0" w:name="_Toc166573078"/>
      <w:r w:rsidR="00B4441E">
        <w:lastRenderedPageBreak/>
        <w:t>Generelt om Nødnett</w:t>
      </w:r>
      <w:bookmarkEnd w:id="0"/>
    </w:p>
    <w:p w14:paraId="208B9654" w14:textId="77777777" w:rsidR="00B4441E" w:rsidRDefault="00B4441E" w:rsidP="00B4441E">
      <w:pPr>
        <w:tabs>
          <w:tab w:val="clear" w:pos="284"/>
        </w:tabs>
        <w:spacing w:after="160" w:line="259" w:lineRule="auto"/>
      </w:pPr>
      <w:r>
        <w:t xml:space="preserve">Som en del av beredskapen og sikkerheten i denne kontrakten, stiller Statens vegvesen Nødnett til disposisjon for entreprenøren. Nødnett skal brukes til å dele informasjon og koordinere arbeidsoppgaver. </w:t>
      </w:r>
    </w:p>
    <w:p w14:paraId="2612C8AB" w14:textId="77777777" w:rsidR="00B4441E" w:rsidRDefault="00B4441E" w:rsidP="00B4441E">
      <w:pPr>
        <w:tabs>
          <w:tab w:val="clear" w:pos="284"/>
        </w:tabs>
        <w:spacing w:after="160" w:line="259" w:lineRule="auto"/>
      </w:pPr>
      <w:r>
        <w:t xml:space="preserve">Nødnett er et verktøy for håndtering av hendelser på vegnettet og oppfyller en viktig rolle som redundant løsning i de tilfeller ordinær telefoni/mobilløsninger ikke fungerer. </w:t>
      </w:r>
    </w:p>
    <w:p w14:paraId="39A90BC8" w14:textId="77777777" w:rsidR="00B4441E" w:rsidRDefault="00B4441E" w:rsidP="00B4441E">
      <w:pPr>
        <w:tabs>
          <w:tab w:val="clear" w:pos="284"/>
        </w:tabs>
        <w:spacing w:after="160" w:line="259" w:lineRule="auto"/>
      </w:pPr>
      <w:r>
        <w:t>For denne kontrakten er Nødnett forutsatt brukt (</w:t>
      </w:r>
      <w:r w:rsidRPr="00DC2175">
        <w:rPr>
          <w:highlight w:val="lightGray"/>
        </w:rPr>
        <w:t>i kulepunktene nedenfor fjernes det som ikke er aktuelt)</w:t>
      </w:r>
      <w:r>
        <w:t>:</w:t>
      </w:r>
    </w:p>
    <w:p w14:paraId="2535D252" w14:textId="16D0F890" w:rsidR="00B4441E" w:rsidRDefault="00B4441E" w:rsidP="00EF5333">
      <w:pPr>
        <w:pStyle w:val="Kulepunktliste"/>
      </w:pPr>
      <w:r>
        <w:t xml:space="preserve">under ordinære drift og vedlikeholdsoppgaver på følgende strekninger skal de som utfører arbeid her ha tilgjengelig Nødnett i tillegg til mobiltelefon, </w:t>
      </w:r>
      <w:r w:rsidRPr="00DE2511">
        <w:rPr>
          <w:highlight w:val="lightGray"/>
        </w:rPr>
        <w:t>alt. tekst: under ordinære drift og vedlikeholdsoppgaver på følgende strekninger skal minst en person være utstyrt med Nødnett og samtidig være i stand til å kommunisere med de andre som utfører arbeid på samme strekning (fjern det som ikke passer)</w:t>
      </w:r>
      <w:r>
        <w:t xml:space="preserve">: </w:t>
      </w:r>
    </w:p>
    <w:p w14:paraId="1CD26563" w14:textId="082F2A2F" w:rsidR="00B4441E" w:rsidRDefault="00B4441E" w:rsidP="003A69D5">
      <w:pPr>
        <w:pStyle w:val="Listeavsnitt"/>
        <w:numPr>
          <w:ilvl w:val="0"/>
          <w:numId w:val="10"/>
        </w:numPr>
        <w:tabs>
          <w:tab w:val="clear" w:pos="284"/>
        </w:tabs>
        <w:spacing w:after="160" w:line="259" w:lineRule="auto"/>
      </w:pPr>
      <w:r>
        <w:t>Ev/rv. nr. ---- fra ------------- til -------------</w:t>
      </w:r>
    </w:p>
    <w:p w14:paraId="4E885963" w14:textId="7782D0C0" w:rsidR="00B4441E" w:rsidRDefault="00B4441E" w:rsidP="003A69D5">
      <w:pPr>
        <w:pStyle w:val="Listeavsnitt"/>
        <w:numPr>
          <w:ilvl w:val="0"/>
          <w:numId w:val="10"/>
        </w:numPr>
        <w:tabs>
          <w:tab w:val="clear" w:pos="284"/>
        </w:tabs>
        <w:spacing w:after="160" w:line="259" w:lineRule="auto"/>
      </w:pPr>
      <w:r>
        <w:t>Ev/rv. nr. ---- fra ------------- til -------------</w:t>
      </w:r>
    </w:p>
    <w:p w14:paraId="5FD9FD4F" w14:textId="43BF1BF6" w:rsidR="00B4441E" w:rsidRDefault="00B4441E" w:rsidP="003A69D5">
      <w:pPr>
        <w:pStyle w:val="Listeavsnitt"/>
        <w:numPr>
          <w:ilvl w:val="0"/>
          <w:numId w:val="10"/>
        </w:numPr>
        <w:tabs>
          <w:tab w:val="clear" w:pos="284"/>
        </w:tabs>
        <w:spacing w:after="160" w:line="259" w:lineRule="auto"/>
      </w:pPr>
      <w:r>
        <w:t>Ev/rv. nr. ---- fra ------------- til -------------</w:t>
      </w:r>
    </w:p>
    <w:p w14:paraId="48D7B171" w14:textId="472290BE" w:rsidR="00B4441E" w:rsidRDefault="00B4441E" w:rsidP="00EF5333">
      <w:pPr>
        <w:pStyle w:val="Kulepunktliste"/>
      </w:pPr>
      <w:r>
        <w:t>under ordinære drift og vedlikeholdsoppgaver i følgende tunneler skal de som utfører arbeid her ha tilgjengelig Nødnett i tillegg til mobiltelefon:</w:t>
      </w:r>
    </w:p>
    <w:p w14:paraId="353F2987" w14:textId="47414CB4" w:rsidR="00EC6C61" w:rsidRDefault="00B4441E" w:rsidP="00EC6C61">
      <w:pPr>
        <w:pStyle w:val="Listeavsnitt"/>
        <w:numPr>
          <w:ilvl w:val="0"/>
          <w:numId w:val="11"/>
        </w:numPr>
        <w:tabs>
          <w:tab w:val="clear" w:pos="284"/>
        </w:tabs>
        <w:spacing w:after="160" w:line="259" w:lineRule="auto"/>
      </w:pPr>
      <w:r>
        <w:t>tunnel XX</w:t>
      </w:r>
    </w:p>
    <w:p w14:paraId="5D2AEF58" w14:textId="5F03F51D" w:rsidR="00B4441E" w:rsidRDefault="00B4441E" w:rsidP="00EC6C61">
      <w:pPr>
        <w:pStyle w:val="Listeavsnitt"/>
        <w:numPr>
          <w:ilvl w:val="0"/>
          <w:numId w:val="11"/>
        </w:numPr>
        <w:tabs>
          <w:tab w:val="clear" w:pos="284"/>
        </w:tabs>
        <w:spacing w:after="160" w:line="259" w:lineRule="auto"/>
      </w:pPr>
      <w:r>
        <w:t>tunnel XX</w:t>
      </w:r>
    </w:p>
    <w:p w14:paraId="532CFBFA" w14:textId="5354A6E9" w:rsidR="00B4441E" w:rsidRDefault="00B4441E" w:rsidP="00EC6C61">
      <w:pPr>
        <w:pStyle w:val="Listeavsnitt"/>
        <w:numPr>
          <w:ilvl w:val="0"/>
          <w:numId w:val="11"/>
        </w:numPr>
        <w:tabs>
          <w:tab w:val="clear" w:pos="284"/>
        </w:tabs>
        <w:spacing w:after="160" w:line="259" w:lineRule="auto"/>
      </w:pPr>
      <w:r>
        <w:t>tunnel XX</w:t>
      </w:r>
    </w:p>
    <w:p w14:paraId="7FCB8D11" w14:textId="3233AFF7" w:rsidR="00B4441E" w:rsidRDefault="00B4441E" w:rsidP="00EF5333">
      <w:pPr>
        <w:pStyle w:val="Kulepunktliste"/>
      </w:pPr>
      <w:r>
        <w:t xml:space="preserve">som beredskapssamband ved bortfall av telefoni eller dersom VTS, byggherre/byggherrevakt eller politiet anmoder om det ved store hendelser. Ved melding om ekstremvær, skal Nødnett settes i stand-by på avtalt </w:t>
      </w:r>
      <w:proofErr w:type="spellStart"/>
      <w:r>
        <w:t>talegruppe</w:t>
      </w:r>
      <w:proofErr w:type="spellEnd"/>
      <w:r>
        <w:t>.</w:t>
      </w:r>
    </w:p>
    <w:p w14:paraId="3EEFD0EB" w14:textId="7C3E67F1" w:rsidR="00B4441E" w:rsidRDefault="00B4441E" w:rsidP="00EF5333">
      <w:pPr>
        <w:pStyle w:val="Kulepunktliste"/>
      </w:pPr>
      <w:r>
        <w:t xml:space="preserve">under beredskapsøvelser, etter nærmere beskrivelse. </w:t>
      </w:r>
    </w:p>
    <w:p w14:paraId="135C02C5" w14:textId="0EF3613B" w:rsidR="00B4441E" w:rsidRDefault="00B4441E" w:rsidP="008461A8">
      <w:pPr>
        <w:pStyle w:val="Overskrift1"/>
      </w:pPr>
      <w:bookmarkStart w:id="1" w:name="_Toc166573079"/>
      <w:r>
        <w:t>Nødnettutstyr</w:t>
      </w:r>
      <w:bookmarkEnd w:id="1"/>
      <w:r>
        <w:t xml:space="preserve"> </w:t>
      </w:r>
    </w:p>
    <w:p w14:paraId="4BE2F97C" w14:textId="77777777" w:rsidR="00B4441E" w:rsidRDefault="00B4441E" w:rsidP="00B4441E">
      <w:pPr>
        <w:tabs>
          <w:tab w:val="clear" w:pos="284"/>
        </w:tabs>
        <w:spacing w:after="160" w:line="259" w:lineRule="auto"/>
      </w:pPr>
      <w:r>
        <w:t xml:space="preserve">Her følger en kort beskrivelse av det nødnettutstyret som entreprenøren utstyres med </w:t>
      </w:r>
      <w:r w:rsidRPr="000056A5">
        <w:rPr>
          <w:highlight w:val="lightGray"/>
        </w:rPr>
        <w:t>(fyll inn det som er relevant for denne kontrakten, fjern det som ikke er relevant)</w:t>
      </w:r>
      <w:r>
        <w:t>:</w:t>
      </w:r>
    </w:p>
    <w:p w14:paraId="5D89F38B" w14:textId="01CD8A19" w:rsidR="00B4441E" w:rsidRDefault="00B4441E" w:rsidP="00DE2511">
      <w:pPr>
        <w:pStyle w:val="Kulepunktliste"/>
        <w:spacing w:after="0"/>
      </w:pPr>
      <w:r>
        <w:t>XX antall håndterminaler</w:t>
      </w:r>
    </w:p>
    <w:p w14:paraId="1051121C" w14:textId="00DABD29" w:rsidR="00B4441E" w:rsidRDefault="00B4441E" w:rsidP="00DE2511">
      <w:pPr>
        <w:pStyle w:val="Kulepunktliste"/>
        <w:spacing w:after="0"/>
      </w:pPr>
      <w:r>
        <w:t>Tilbehør til håndterminaler (antenner, audiotilbehør, bærevesker, ladere og batterier)</w:t>
      </w:r>
    </w:p>
    <w:p w14:paraId="11308442" w14:textId="6A89FCD4" w:rsidR="00B4441E" w:rsidRDefault="00B4441E" w:rsidP="00DE2511">
      <w:pPr>
        <w:pStyle w:val="Kulepunktliste"/>
        <w:spacing w:after="0"/>
      </w:pPr>
      <w:r>
        <w:t>XX antall fastmonterte/bilmonterte terminaler</w:t>
      </w:r>
    </w:p>
    <w:p w14:paraId="0D4E816A" w14:textId="25508D2E" w:rsidR="00B4441E" w:rsidRDefault="00B4441E" w:rsidP="00DE2511">
      <w:pPr>
        <w:pStyle w:val="Kulepunktliste"/>
        <w:spacing w:after="0"/>
      </w:pPr>
      <w:r>
        <w:t>Tilbehør til fastmontert/bilmonterte terminaler (antenner, audiotilbehør, bærevesker, ladere og batterier)</w:t>
      </w:r>
    </w:p>
    <w:p w14:paraId="17C78425" w14:textId="51256F97" w:rsidR="00B4441E" w:rsidRDefault="00B4441E" w:rsidP="00DE2511">
      <w:pPr>
        <w:pStyle w:val="Kulepunktliste"/>
        <w:spacing w:after="0"/>
      </w:pPr>
      <w:r>
        <w:t>XX fastmonterte antenner</w:t>
      </w:r>
    </w:p>
    <w:p w14:paraId="5C25419A" w14:textId="40E877EB" w:rsidR="00B4441E" w:rsidRDefault="00B4441E" w:rsidP="00DE2511">
      <w:pPr>
        <w:pStyle w:val="Kulepunktliste"/>
        <w:spacing w:after="0"/>
      </w:pPr>
      <w:r>
        <w:t xml:space="preserve">XX antall Nødnettpakker med følgende utstyr: </w:t>
      </w:r>
      <w:r w:rsidRPr="000056A5">
        <w:rPr>
          <w:highlight w:val="lightGray"/>
        </w:rPr>
        <w:t>fyll inn</w:t>
      </w:r>
    </w:p>
    <w:p w14:paraId="1C5299B3" w14:textId="79A4E35C" w:rsidR="00B4441E" w:rsidRDefault="00B4441E" w:rsidP="00DE2511">
      <w:pPr>
        <w:pStyle w:val="Kulepunktliste"/>
      </w:pPr>
      <w:r>
        <w:t xml:space="preserve">Annet spesifisert Nødnettutstyr, f.eks. </w:t>
      </w:r>
      <w:proofErr w:type="spellStart"/>
      <w:r>
        <w:t>repeaterpakke</w:t>
      </w:r>
      <w:proofErr w:type="spellEnd"/>
    </w:p>
    <w:p w14:paraId="34CD39EF" w14:textId="77777777" w:rsidR="00B4441E" w:rsidRDefault="00B4441E" w:rsidP="00B4441E">
      <w:pPr>
        <w:tabs>
          <w:tab w:val="clear" w:pos="284"/>
        </w:tabs>
        <w:spacing w:after="160" w:line="259" w:lineRule="auto"/>
      </w:pPr>
      <w:r>
        <w:t xml:space="preserve">Oversikt over nødnettutstyret som entreprenøren utstyres med er beskrevet i vedlegg 1 </w:t>
      </w:r>
      <w:r w:rsidRPr="000F3895">
        <w:rPr>
          <w:highlight w:val="lightGray"/>
        </w:rPr>
        <w:t>(fjern hvis ikke aktuelt med eget vedlegg).</w:t>
      </w:r>
    </w:p>
    <w:p w14:paraId="403451E0" w14:textId="77777777" w:rsidR="00B4441E" w:rsidRDefault="00B4441E" w:rsidP="00B4441E">
      <w:pPr>
        <w:tabs>
          <w:tab w:val="clear" w:pos="284"/>
        </w:tabs>
        <w:spacing w:after="160" w:line="259" w:lineRule="auto"/>
      </w:pPr>
    </w:p>
    <w:p w14:paraId="3235E63A" w14:textId="77777777" w:rsidR="00B4441E" w:rsidRDefault="00B4441E" w:rsidP="00B4441E">
      <w:pPr>
        <w:tabs>
          <w:tab w:val="clear" w:pos="284"/>
        </w:tabs>
        <w:spacing w:after="160" w:line="259" w:lineRule="auto"/>
      </w:pPr>
    </w:p>
    <w:p w14:paraId="58CE0F78" w14:textId="2B4D1806" w:rsidR="00B4441E" w:rsidRDefault="00B4441E" w:rsidP="008461A8">
      <w:pPr>
        <w:pStyle w:val="Overskrift1"/>
      </w:pPr>
      <w:bookmarkStart w:id="2" w:name="_Toc166573080"/>
      <w:r>
        <w:lastRenderedPageBreak/>
        <w:t>Vilkår for entreprenørens bruk av byggherrens Nødnett</w:t>
      </w:r>
      <w:bookmarkEnd w:id="2"/>
    </w:p>
    <w:p w14:paraId="14390298" w14:textId="3E665C27" w:rsidR="00B4441E" w:rsidRDefault="00B4441E" w:rsidP="00DE2511">
      <w:pPr>
        <w:pStyle w:val="Kulepunktliste"/>
      </w:pPr>
      <w:r>
        <w:t xml:space="preserve">Entreprenøren disponerer Nødnettutstyret opplistet i kapittel to i hele kontraktsperioden, </w:t>
      </w:r>
      <w:r w:rsidRPr="000F3895">
        <w:rPr>
          <w:highlight w:val="lightGray"/>
        </w:rPr>
        <w:t>alt. følgende tider av året XX (fjern det som ikke passer)</w:t>
      </w:r>
      <w:r w:rsidR="00FE3BB5">
        <w:t>.</w:t>
      </w:r>
    </w:p>
    <w:p w14:paraId="3315434C" w14:textId="2BDE3EDD" w:rsidR="00B4441E" w:rsidRDefault="00B4441E" w:rsidP="00DE2511">
      <w:pPr>
        <w:pStyle w:val="Kulepunktliste"/>
      </w:pPr>
      <w:r>
        <w:t xml:space="preserve">Entreprenøren skal etablere en Nødnettkontakt som har dialog med Nødnettkontakten til byggherren. </w:t>
      </w:r>
      <w:r w:rsidRPr="00FE3BB5">
        <w:rPr>
          <w:highlight w:val="lightGray"/>
        </w:rPr>
        <w:t>Alternativ tekst: Entreprenøren skal etablere en egen Nødnettkontakt som har dialog med Statens vegvesen sin byggeleder som gjelder bruk av Nødnett</w:t>
      </w:r>
      <w:r>
        <w:t>.</w:t>
      </w:r>
    </w:p>
    <w:p w14:paraId="585383BD" w14:textId="7E4BEE2A" w:rsidR="00B4441E" w:rsidRDefault="00B4441E" w:rsidP="00DE2511">
      <w:pPr>
        <w:pStyle w:val="Kulepunktliste"/>
      </w:pPr>
      <w:r>
        <w:t>Entreprenøren og dens underentreprenører disponerer Nødnett kun til bruk i forbindelse med utførelsen av de oppgaver som er beskrevet i kapittel 1 i denne instruksen. Framleie, eller bruk av Nødnett til andre formål enn de som er direkte knyttet til gjennomføringen av driftskontrakten, tillates ikke.</w:t>
      </w:r>
    </w:p>
    <w:p w14:paraId="575B2F57" w14:textId="3E53F37B" w:rsidR="00B4441E" w:rsidRDefault="00B4441E" w:rsidP="00DE2511">
      <w:pPr>
        <w:pStyle w:val="Kulepunktliste"/>
      </w:pPr>
      <w:r>
        <w:t>Entreprenøren må ha et opplegg for månedlig funksjonskontroll av sambandet. Ved funksjonssvikt må byggherren kontaktes omgående.</w:t>
      </w:r>
    </w:p>
    <w:p w14:paraId="43F28B8D" w14:textId="2C0CD799" w:rsidR="00B4441E" w:rsidRDefault="00B4441E" w:rsidP="00DE2511">
      <w:pPr>
        <w:pStyle w:val="Kulepunktliste"/>
      </w:pPr>
      <w:r>
        <w:t xml:space="preserve">Byggherren krever ikke leie eller vederlag for bruk av Nødnett. </w:t>
      </w:r>
    </w:p>
    <w:p w14:paraId="22C871B1" w14:textId="1963CF31" w:rsidR="00B4441E" w:rsidRDefault="00B4441E" w:rsidP="00DE2511">
      <w:pPr>
        <w:pStyle w:val="Kulepunktliste"/>
      </w:pPr>
      <w:r>
        <w:t>Entreprenøren er ansvarlig for skader på tildelt utstyr og skal ved kontraktens avslutning levere utstyret tilbake i samme antall og med samme teknisk stand som ved oppstart av kontrakten (med unntak av forringelse pga. alder og normal bruk). For brukernært utstyr/ørepropp er det ikke krav til tilbakelevering. Manglende/skadet utstyr, må entreprenøren erstatte med nytt utstyr. Det nye utstyret kjøpes inn av byggherren.</w:t>
      </w:r>
    </w:p>
    <w:p w14:paraId="65F5C338" w14:textId="40FB1A4C" w:rsidR="00B4441E" w:rsidRDefault="00B4441E" w:rsidP="00DE2511">
      <w:pPr>
        <w:pStyle w:val="Kulepunktliste"/>
      </w:pPr>
      <w:r>
        <w:t xml:space="preserve">Ved tap av terminal skal dette meldes uten ugrunnet opphold til byggherrens Nødnettkontakt for midlertidig stenging. Terminal som ikke har kommet til rette innen en uke må entreprenøren erstatte med full innkjøpspris. </w:t>
      </w:r>
    </w:p>
    <w:p w14:paraId="1930CC9B" w14:textId="56C1FE13" w:rsidR="00B4441E" w:rsidRDefault="00B4441E" w:rsidP="00DE2511">
      <w:pPr>
        <w:pStyle w:val="Kulepunktliste"/>
      </w:pPr>
      <w:r>
        <w:t xml:space="preserve">Ved skade av </w:t>
      </w:r>
      <w:proofErr w:type="gramStart"/>
      <w:r>
        <w:t>terminal og medfølgende utstyr</w:t>
      </w:r>
      <w:proofErr w:type="gramEnd"/>
      <w:r>
        <w:t xml:space="preserve"> må dette erstattes med 80% av innkjøpspris ved alder inntil 2 år, deretter årlig reduksjon på 10%.</w:t>
      </w:r>
    </w:p>
    <w:p w14:paraId="4F496A92" w14:textId="3EFAAA3A" w:rsidR="00B4441E" w:rsidRDefault="00B4441E" w:rsidP="00DE2511">
      <w:pPr>
        <w:pStyle w:val="Kulepunktliste"/>
      </w:pPr>
      <w:r>
        <w:t>Entreprenøren skal fremvise Nødnettutstyret som disponeres for byggherren til kontroll og funksjonstest når dette blir bedt om.</w:t>
      </w:r>
    </w:p>
    <w:p w14:paraId="3F226BB3" w14:textId="5BE09E18" w:rsidR="00B4441E" w:rsidRDefault="00B4441E" w:rsidP="00DE2511">
      <w:pPr>
        <w:pStyle w:val="Kulepunktliste"/>
      </w:pPr>
      <w:r>
        <w:t xml:space="preserve">Nødnettutstyret plasseres etter behov og i samråd med byggherre. Dokumentasjon på hvilke utstyr som er utlevert, hvor det er plassert og eventuelle merknader til denne skal foreligge. Ved utlevering av utstyr settes det opp en utstyrsliste med beskrivelse/kjennemerke på utstyr og hvor dette plasseres (navn person/kjennemerke kjøretøy og bruksområde). Begge parter bekrefter denne dokumentasjonen gjennom godkjent referat fra </w:t>
      </w:r>
      <w:proofErr w:type="spellStart"/>
      <w:r>
        <w:t>byggemøte</w:t>
      </w:r>
      <w:proofErr w:type="spellEnd"/>
      <w:r>
        <w:t xml:space="preserve"> og/eller ved bekreftelse ved underskrift av byggherre og entreprenør på aktuell utstyrsliste. Denne listen må til enhver tid være oppdatert og tilgjengelig for byggherre.</w:t>
      </w:r>
    </w:p>
    <w:p w14:paraId="2B1F0117" w14:textId="47A5D254" w:rsidR="00B4441E" w:rsidRDefault="00B4441E" w:rsidP="00DE2511">
      <w:pPr>
        <w:pStyle w:val="Kulepunktliste"/>
      </w:pPr>
      <w:r>
        <w:t>Nødnettutstyret skal, når det ikke er i bruk, oppbevares på avtalt lokasjon, og være utilgjengelig for uvedkommende.</w:t>
      </w:r>
    </w:p>
    <w:p w14:paraId="5800E47C" w14:textId="124D393B" w:rsidR="00B4441E" w:rsidRDefault="00B4441E" w:rsidP="00DE2511">
      <w:pPr>
        <w:pStyle w:val="Kulepunktliste"/>
      </w:pPr>
      <w:r>
        <w:t>Kun personell med gjennomført brukerkurs kan disponere nødnett. Det betyr at alt mannskap som skal involveres i bruk av nødnett skal delta på obligatorisk 6-timers brukerkurs i regi av byggherren</w:t>
      </w:r>
      <w:r w:rsidRPr="002179B9">
        <w:rPr>
          <w:highlight w:val="lightGray"/>
        </w:rPr>
        <w:t>,</w:t>
      </w:r>
      <w:r>
        <w:t xml:space="preserve"> </w:t>
      </w:r>
      <w:r w:rsidRPr="00FE3BB5">
        <w:rPr>
          <w:highlight w:val="lightGray"/>
        </w:rPr>
        <w:t>kursene vil bli gjennomført på XX, XX og XX. stedfest gjerne hvor kursene skal gjennomføres (fjern tekst hvis ikke aktuelt)</w:t>
      </w:r>
      <w:r>
        <w:t xml:space="preserve">. Alle brukere må kjenne til hvilke </w:t>
      </w:r>
      <w:proofErr w:type="spellStart"/>
      <w:r>
        <w:t>talegrupper</w:t>
      </w:r>
      <w:proofErr w:type="spellEnd"/>
      <w:r>
        <w:t xml:space="preserve"> som primært skal benyttes for den aktuelle kontrakt. </w:t>
      </w:r>
    </w:p>
    <w:p w14:paraId="7CE0B10A" w14:textId="17B9C79B" w:rsidR="00B4441E" w:rsidRPr="002179B9" w:rsidRDefault="00B4441E" w:rsidP="00DE2511">
      <w:pPr>
        <w:pStyle w:val="Kulepunktliste"/>
        <w:rPr>
          <w:highlight w:val="lightGray"/>
        </w:rPr>
      </w:pPr>
      <w:r w:rsidRPr="002179B9">
        <w:rPr>
          <w:highlight w:val="lightGray"/>
        </w:rPr>
        <w:t xml:space="preserve">Blant personellet som er i beredskap, skal til enhver tid være minst en person som har godkjent brukerkurs i Nødnett (fjernes hvis nødnett ikke brukes til generell beredskap i driftskontrakten). </w:t>
      </w:r>
    </w:p>
    <w:p w14:paraId="52F4C2DE" w14:textId="77777777" w:rsidR="00B4441E" w:rsidRDefault="00B4441E" w:rsidP="00B4441E">
      <w:pPr>
        <w:tabs>
          <w:tab w:val="clear" w:pos="284"/>
        </w:tabs>
        <w:spacing w:after="160" w:line="259" w:lineRule="auto"/>
      </w:pPr>
    </w:p>
    <w:p w14:paraId="12E4B0C4" w14:textId="50F6D64A" w:rsidR="00B4441E" w:rsidRPr="000056A5" w:rsidRDefault="00B4441E" w:rsidP="008461A8">
      <w:pPr>
        <w:pStyle w:val="Overskrift1"/>
        <w:rPr>
          <w:highlight w:val="lightGray"/>
        </w:rPr>
      </w:pPr>
      <w:bookmarkStart w:id="3" w:name="_Toc166573081"/>
      <w:r w:rsidRPr="000056A5">
        <w:rPr>
          <w:highlight w:val="lightGray"/>
        </w:rPr>
        <w:lastRenderedPageBreak/>
        <w:t>Krav til bruk av satellittelefon (fjern kapittelet hvis ikke aktuelt i kontrakten)</w:t>
      </w:r>
      <w:bookmarkEnd w:id="3"/>
    </w:p>
    <w:p w14:paraId="37459498" w14:textId="77777777" w:rsidR="00B4441E" w:rsidRPr="000056A5" w:rsidRDefault="00B4441E" w:rsidP="00B4441E">
      <w:pPr>
        <w:tabs>
          <w:tab w:val="clear" w:pos="284"/>
        </w:tabs>
        <w:spacing w:after="160" w:line="259" w:lineRule="auto"/>
        <w:rPr>
          <w:highlight w:val="lightGray"/>
        </w:rPr>
      </w:pPr>
      <w:r w:rsidRPr="000056A5">
        <w:rPr>
          <w:highlight w:val="lightGray"/>
        </w:rPr>
        <w:t xml:space="preserve">I denne kontrakten skal entreprenøren til enhver tid disponere satellittelefon til bruk på strekninger med manglende mobildekning. </w:t>
      </w:r>
    </w:p>
    <w:p w14:paraId="03625FBE" w14:textId="77777777" w:rsidR="00B4441E" w:rsidRPr="000056A5" w:rsidRDefault="00B4441E" w:rsidP="00B4441E">
      <w:pPr>
        <w:tabs>
          <w:tab w:val="clear" w:pos="284"/>
        </w:tabs>
        <w:spacing w:after="160" w:line="259" w:lineRule="auto"/>
        <w:rPr>
          <w:highlight w:val="lightGray"/>
        </w:rPr>
      </w:pPr>
      <w:r w:rsidRPr="000056A5">
        <w:rPr>
          <w:highlight w:val="lightGray"/>
        </w:rPr>
        <w:t>Ved kontraktsoppstart er dette gjeldende for følgende strekninger (fjern hvis ikke aktuelt å navngi):</w:t>
      </w:r>
    </w:p>
    <w:p w14:paraId="7929321C" w14:textId="77777777" w:rsidR="000056A5" w:rsidRPr="000056A5" w:rsidRDefault="00B4441E" w:rsidP="000056A5">
      <w:pPr>
        <w:pStyle w:val="Kulepunktliste"/>
        <w:numPr>
          <w:ilvl w:val="0"/>
          <w:numId w:val="12"/>
        </w:numPr>
        <w:spacing w:after="0"/>
        <w:rPr>
          <w:highlight w:val="lightGray"/>
        </w:rPr>
      </w:pPr>
      <w:proofErr w:type="spellStart"/>
      <w:r w:rsidRPr="000056A5">
        <w:rPr>
          <w:highlight w:val="lightGray"/>
        </w:rPr>
        <w:t>Xx</w:t>
      </w:r>
      <w:proofErr w:type="spellEnd"/>
    </w:p>
    <w:p w14:paraId="3E5B9A6A" w14:textId="45A57FEB" w:rsidR="00B4441E" w:rsidRPr="000056A5" w:rsidRDefault="00B4441E" w:rsidP="000056A5">
      <w:pPr>
        <w:pStyle w:val="Kulepunktliste"/>
        <w:numPr>
          <w:ilvl w:val="0"/>
          <w:numId w:val="12"/>
        </w:numPr>
        <w:spacing w:after="0"/>
        <w:rPr>
          <w:highlight w:val="lightGray"/>
        </w:rPr>
      </w:pPr>
      <w:proofErr w:type="spellStart"/>
      <w:r w:rsidRPr="000056A5">
        <w:rPr>
          <w:highlight w:val="lightGray"/>
        </w:rPr>
        <w:t>Xx</w:t>
      </w:r>
      <w:proofErr w:type="spellEnd"/>
    </w:p>
    <w:p w14:paraId="5B3FAEA5" w14:textId="419744C8" w:rsidR="00B4441E" w:rsidRPr="000056A5" w:rsidRDefault="003B4684" w:rsidP="000056A5">
      <w:pPr>
        <w:pStyle w:val="Listeavsnitt"/>
        <w:numPr>
          <w:ilvl w:val="0"/>
          <w:numId w:val="12"/>
        </w:numPr>
        <w:tabs>
          <w:tab w:val="clear" w:pos="284"/>
        </w:tabs>
        <w:spacing w:after="160" w:line="259" w:lineRule="auto"/>
        <w:rPr>
          <w:highlight w:val="lightGray"/>
        </w:rPr>
      </w:pPr>
      <w:proofErr w:type="spellStart"/>
      <w:r>
        <w:rPr>
          <w:highlight w:val="lightGray"/>
        </w:rPr>
        <w:t>Xx</w:t>
      </w:r>
      <w:proofErr w:type="spellEnd"/>
      <w:r w:rsidR="00B4441E" w:rsidRPr="000056A5">
        <w:rPr>
          <w:highlight w:val="lightGray"/>
        </w:rPr>
        <w:tab/>
      </w:r>
    </w:p>
    <w:p w14:paraId="351BDD7D" w14:textId="77777777" w:rsidR="00B4441E" w:rsidRPr="000056A5" w:rsidRDefault="00B4441E" w:rsidP="00B4441E">
      <w:pPr>
        <w:tabs>
          <w:tab w:val="clear" w:pos="284"/>
        </w:tabs>
        <w:spacing w:after="160" w:line="259" w:lineRule="auto"/>
        <w:rPr>
          <w:highlight w:val="lightGray"/>
        </w:rPr>
      </w:pPr>
      <w:r w:rsidRPr="000056A5">
        <w:rPr>
          <w:highlight w:val="lightGray"/>
        </w:rPr>
        <w:t xml:space="preserve">For samband inn/ut av området skal satellittelefon benyttes, for internt samband mellom personer/enheter i området kan VHF-radio eller lignende brukes. </w:t>
      </w:r>
    </w:p>
    <w:p w14:paraId="246FBE2F" w14:textId="090CCD52" w:rsidR="002A22EE" w:rsidRDefault="00B4441E" w:rsidP="00B4441E">
      <w:pPr>
        <w:tabs>
          <w:tab w:val="clear" w:pos="284"/>
        </w:tabs>
        <w:spacing w:after="160" w:line="259" w:lineRule="auto"/>
      </w:pPr>
      <w:r w:rsidRPr="000056A5">
        <w:rPr>
          <w:highlight w:val="lightGray"/>
        </w:rPr>
        <w:t>Det er entreprenøren selv som skaffer, eier og disponerer satellittelefonene.</w:t>
      </w:r>
    </w:p>
    <w:sectPr w:rsidR="002A22EE" w:rsidSect="006B05BE">
      <w:headerReference w:type="default" r:id="rId12"/>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6E2E" w14:textId="77777777" w:rsidR="005E5E28" w:rsidRDefault="005E5E28" w:rsidP="00382638">
      <w:r>
        <w:separator/>
      </w:r>
    </w:p>
  </w:endnote>
  <w:endnote w:type="continuationSeparator" w:id="0">
    <w:p w14:paraId="70521D29" w14:textId="77777777" w:rsidR="005E5E28" w:rsidRDefault="005E5E28"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B427" w14:textId="77777777" w:rsidR="005E5E28" w:rsidRDefault="005E5E28" w:rsidP="00382638">
      <w:r>
        <w:separator/>
      </w:r>
    </w:p>
  </w:footnote>
  <w:footnote w:type="continuationSeparator" w:id="0">
    <w:p w14:paraId="627F1872" w14:textId="77777777" w:rsidR="005E5E28" w:rsidRDefault="005E5E28"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1D4DF59C"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6B3830">
      <w:rPr>
        <w:sz w:val="20"/>
        <w:szCs w:val="18"/>
      </w:rPr>
      <w:t>D2-I</w:t>
    </w:r>
    <w:r w:rsidR="00A04092">
      <w:rPr>
        <w:sz w:val="20"/>
        <w:szCs w:val="18"/>
      </w:rPr>
      <w:t>C</w:t>
    </w:r>
    <w:r w:rsidR="00430A2C">
      <w:rPr>
        <w:sz w:val="20"/>
        <w:szCs w:val="18"/>
      </w:rPr>
      <w:t>1830</w:t>
    </w:r>
    <w:r w:rsidR="006B3830">
      <w:rPr>
        <w:sz w:val="20"/>
        <w:szCs w:val="18"/>
      </w:rPr>
      <w:t>a</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430A2C" w:rsidRPr="00430A2C">
      <w:rPr>
        <w:sz w:val="20"/>
        <w:szCs w:val="18"/>
        <w:highlight w:val="lightGray"/>
      </w:rPr>
      <w:t xml:space="preserve">XXXX </w:t>
    </w:r>
    <w:proofErr w:type="spellStart"/>
    <w:r w:rsidR="00430A2C" w:rsidRPr="00430A2C">
      <w:rPr>
        <w:sz w:val="20"/>
        <w:szCs w:val="18"/>
        <w:highlight w:val="lightGray"/>
      </w:rPr>
      <w:t>Kontraktsnavn</w:t>
    </w:r>
    <w:proofErr w:type="spellEnd"/>
    <w:r w:rsidR="00430A2C" w:rsidRPr="00430A2C">
      <w:rPr>
        <w:sz w:val="20"/>
        <w:szCs w:val="18"/>
        <w:highlight w:val="lightGray"/>
      </w:rPr>
      <w:t xml:space="preserve"> 20XX-20XX</w:t>
    </w:r>
    <w:r w:rsidR="00F127E8">
      <w:rPr>
        <w:sz w:val="20"/>
        <w:szCs w:val="18"/>
      </w:rPr>
      <w:br/>
    </w:r>
    <w:r w:rsidR="006B3830">
      <w:rPr>
        <w:b/>
        <w:bCs/>
        <w:sz w:val="20"/>
        <w:szCs w:val="18"/>
      </w:rPr>
      <w:t>D2 Tegninger og supplerende dokumenter</w:t>
    </w:r>
    <w:r w:rsidR="00F71722" w:rsidRPr="003A6E7F">
      <w:rPr>
        <w:b/>
        <w:bCs/>
        <w:sz w:val="20"/>
        <w:szCs w:val="18"/>
      </w:rPr>
      <w:br/>
    </w:r>
    <w:r w:rsidR="006B3830">
      <w:rPr>
        <w:b/>
        <w:bCs/>
        <w:sz w:val="20"/>
        <w:szCs w:val="18"/>
      </w:rPr>
      <w:t>D2-I</w:t>
    </w:r>
    <w:r w:rsidR="00A04092">
      <w:rPr>
        <w:b/>
        <w:bCs/>
        <w:sz w:val="20"/>
        <w:szCs w:val="18"/>
      </w:rPr>
      <w:t>C</w:t>
    </w:r>
    <w:r w:rsidR="00E15CAC">
      <w:rPr>
        <w:b/>
        <w:bCs/>
        <w:sz w:val="20"/>
        <w:szCs w:val="18"/>
      </w:rPr>
      <w:t>1830</w:t>
    </w:r>
    <w:r w:rsidR="006B3830">
      <w:rPr>
        <w:b/>
        <w:bCs/>
        <w:sz w:val="20"/>
        <w:szCs w:val="18"/>
      </w:rPr>
      <w:t xml:space="preserve">a </w:t>
    </w:r>
    <w:r w:rsidR="00DC4B9A">
      <w:rPr>
        <w:b/>
        <w:bCs/>
        <w:sz w:val="20"/>
        <w:szCs w:val="18"/>
      </w:rPr>
      <w:t>Kommunikasjonsutstyr</w:t>
    </w:r>
    <w:r w:rsidR="00420813" w:rsidRPr="003A6E7F">
      <w:rPr>
        <w:sz w:val="20"/>
        <w:szCs w:val="18"/>
      </w:rPr>
      <w:ptab w:relativeTo="margin" w:alignment="right" w:leader="none"/>
    </w:r>
    <w:r w:rsidR="006B3830" w:rsidRPr="00430A2C">
      <w:rPr>
        <w:sz w:val="20"/>
        <w:szCs w:val="18"/>
        <w:highlight w:val="lightGray"/>
      </w:rPr>
      <w:t>01</w:t>
    </w:r>
    <w:r w:rsidR="00B33A9F" w:rsidRPr="00430A2C">
      <w:rPr>
        <w:sz w:val="20"/>
        <w:szCs w:val="18"/>
        <w:highlight w:val="lightGray"/>
      </w:rPr>
      <w:t>.</w:t>
    </w:r>
    <w:r w:rsidR="006B3830" w:rsidRPr="00430A2C">
      <w:rPr>
        <w:sz w:val="20"/>
        <w:szCs w:val="18"/>
        <w:highlight w:val="lightGray"/>
      </w:rPr>
      <w:t>05</w:t>
    </w:r>
    <w:r w:rsidR="00B33A9F" w:rsidRPr="00430A2C">
      <w:rPr>
        <w:sz w:val="20"/>
        <w:szCs w:val="18"/>
        <w:highlight w:val="lightGray"/>
      </w:rPr>
      <w:t>.</w:t>
    </w:r>
    <w:r w:rsidR="006B3830" w:rsidRPr="00430A2C">
      <w:rPr>
        <w:sz w:val="20"/>
        <w:szCs w:val="18"/>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F7062"/>
    <w:multiLevelType w:val="hybridMultilevel"/>
    <w:tmpl w:val="6908D0D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4D0825"/>
    <w:multiLevelType w:val="hybridMultilevel"/>
    <w:tmpl w:val="6CFA4524"/>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23602CC"/>
    <w:multiLevelType w:val="hybridMultilevel"/>
    <w:tmpl w:val="00A2B5A2"/>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59672F1"/>
    <w:multiLevelType w:val="hybridMultilevel"/>
    <w:tmpl w:val="97FE706C"/>
    <w:lvl w:ilvl="0" w:tplc="2646B552">
      <w:start w:val="1"/>
      <w:numFmt w:val="decimal"/>
      <w:lvlText w:val="%1."/>
      <w:lvlJc w:val="left"/>
      <w:pPr>
        <w:ind w:left="814" w:hanging="360"/>
      </w:pPr>
      <w:rPr>
        <w:rFonts w:hint="default"/>
      </w:rPr>
    </w:lvl>
    <w:lvl w:ilvl="1" w:tplc="04140019" w:tentative="1">
      <w:start w:val="1"/>
      <w:numFmt w:val="lowerLetter"/>
      <w:lvlText w:val="%2."/>
      <w:lvlJc w:val="left"/>
      <w:pPr>
        <w:ind w:left="1534" w:hanging="360"/>
      </w:pPr>
    </w:lvl>
    <w:lvl w:ilvl="2" w:tplc="0414001B" w:tentative="1">
      <w:start w:val="1"/>
      <w:numFmt w:val="lowerRoman"/>
      <w:lvlText w:val="%3."/>
      <w:lvlJc w:val="right"/>
      <w:pPr>
        <w:ind w:left="2254" w:hanging="180"/>
      </w:pPr>
    </w:lvl>
    <w:lvl w:ilvl="3" w:tplc="0414000F" w:tentative="1">
      <w:start w:val="1"/>
      <w:numFmt w:val="decimal"/>
      <w:lvlText w:val="%4."/>
      <w:lvlJc w:val="left"/>
      <w:pPr>
        <w:ind w:left="2974" w:hanging="360"/>
      </w:pPr>
    </w:lvl>
    <w:lvl w:ilvl="4" w:tplc="04140019" w:tentative="1">
      <w:start w:val="1"/>
      <w:numFmt w:val="lowerLetter"/>
      <w:lvlText w:val="%5."/>
      <w:lvlJc w:val="left"/>
      <w:pPr>
        <w:ind w:left="3694" w:hanging="360"/>
      </w:pPr>
    </w:lvl>
    <w:lvl w:ilvl="5" w:tplc="0414001B" w:tentative="1">
      <w:start w:val="1"/>
      <w:numFmt w:val="lowerRoman"/>
      <w:lvlText w:val="%6."/>
      <w:lvlJc w:val="right"/>
      <w:pPr>
        <w:ind w:left="4414" w:hanging="180"/>
      </w:pPr>
    </w:lvl>
    <w:lvl w:ilvl="6" w:tplc="0414000F" w:tentative="1">
      <w:start w:val="1"/>
      <w:numFmt w:val="decimal"/>
      <w:lvlText w:val="%7."/>
      <w:lvlJc w:val="left"/>
      <w:pPr>
        <w:ind w:left="5134" w:hanging="360"/>
      </w:pPr>
    </w:lvl>
    <w:lvl w:ilvl="7" w:tplc="04140019" w:tentative="1">
      <w:start w:val="1"/>
      <w:numFmt w:val="lowerLetter"/>
      <w:lvlText w:val="%8."/>
      <w:lvlJc w:val="left"/>
      <w:pPr>
        <w:ind w:left="5854" w:hanging="360"/>
      </w:pPr>
    </w:lvl>
    <w:lvl w:ilvl="8" w:tplc="0414001B" w:tentative="1">
      <w:start w:val="1"/>
      <w:numFmt w:val="lowerRoman"/>
      <w:lvlText w:val="%9."/>
      <w:lvlJc w:val="right"/>
      <w:pPr>
        <w:ind w:left="6574" w:hanging="180"/>
      </w:pPr>
    </w:lvl>
  </w:abstractNum>
  <w:abstractNum w:abstractNumId="11"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5"/>
  </w:num>
  <w:num w:numId="2" w16cid:durableId="567309207">
    <w:abstractNumId w:val="3"/>
  </w:num>
  <w:num w:numId="3" w16cid:durableId="640692166">
    <w:abstractNumId w:val="11"/>
  </w:num>
  <w:num w:numId="4" w16cid:durableId="182087812">
    <w:abstractNumId w:val="2"/>
  </w:num>
  <w:num w:numId="5" w16cid:durableId="783382659">
    <w:abstractNumId w:val="6"/>
  </w:num>
  <w:num w:numId="6" w16cid:durableId="177044472">
    <w:abstractNumId w:val="1"/>
  </w:num>
  <w:num w:numId="7" w16cid:durableId="507017426">
    <w:abstractNumId w:val="8"/>
  </w:num>
  <w:num w:numId="8" w16cid:durableId="1908419171">
    <w:abstractNumId w:val="7"/>
  </w:num>
  <w:num w:numId="9" w16cid:durableId="56318782">
    <w:abstractNumId w:val="10"/>
  </w:num>
  <w:num w:numId="10" w16cid:durableId="17238064">
    <w:abstractNumId w:val="4"/>
  </w:num>
  <w:num w:numId="11" w16cid:durableId="1366520976">
    <w:abstractNumId w:val="0"/>
  </w:num>
  <w:num w:numId="12" w16cid:durableId="17392104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56A5"/>
    <w:rsid w:val="00047690"/>
    <w:rsid w:val="000B6B62"/>
    <w:rsid w:val="000D5E53"/>
    <w:rsid w:val="000F3895"/>
    <w:rsid w:val="001150C7"/>
    <w:rsid w:val="0012593F"/>
    <w:rsid w:val="00135A9B"/>
    <w:rsid w:val="0014227C"/>
    <w:rsid w:val="00144545"/>
    <w:rsid w:val="00156BD8"/>
    <w:rsid w:val="00183EDB"/>
    <w:rsid w:val="00192CFC"/>
    <w:rsid w:val="001B2181"/>
    <w:rsid w:val="001F591A"/>
    <w:rsid w:val="001F6845"/>
    <w:rsid w:val="0020472B"/>
    <w:rsid w:val="002179B9"/>
    <w:rsid w:val="002209B6"/>
    <w:rsid w:val="002626BF"/>
    <w:rsid w:val="00267051"/>
    <w:rsid w:val="00271988"/>
    <w:rsid w:val="0027543C"/>
    <w:rsid w:val="00281C93"/>
    <w:rsid w:val="002A22EE"/>
    <w:rsid w:val="002A5E48"/>
    <w:rsid w:val="002A774C"/>
    <w:rsid w:val="002E7C00"/>
    <w:rsid w:val="00317424"/>
    <w:rsid w:val="00374730"/>
    <w:rsid w:val="00382638"/>
    <w:rsid w:val="003A3F42"/>
    <w:rsid w:val="003A69D5"/>
    <w:rsid w:val="003A6E7F"/>
    <w:rsid w:val="003B4684"/>
    <w:rsid w:val="003C7141"/>
    <w:rsid w:val="00401672"/>
    <w:rsid w:val="00420813"/>
    <w:rsid w:val="00430A2C"/>
    <w:rsid w:val="00437977"/>
    <w:rsid w:val="00453FC5"/>
    <w:rsid w:val="004836BE"/>
    <w:rsid w:val="00492235"/>
    <w:rsid w:val="0049236C"/>
    <w:rsid w:val="004B7B6A"/>
    <w:rsid w:val="004C3D4C"/>
    <w:rsid w:val="004D4450"/>
    <w:rsid w:val="004F5133"/>
    <w:rsid w:val="0050513A"/>
    <w:rsid w:val="005157DB"/>
    <w:rsid w:val="00534F3B"/>
    <w:rsid w:val="005779F5"/>
    <w:rsid w:val="005B46DC"/>
    <w:rsid w:val="005D1B7B"/>
    <w:rsid w:val="005E5E28"/>
    <w:rsid w:val="005F03DF"/>
    <w:rsid w:val="00631399"/>
    <w:rsid w:val="00633FE8"/>
    <w:rsid w:val="00674A0A"/>
    <w:rsid w:val="006B05BE"/>
    <w:rsid w:val="006B3830"/>
    <w:rsid w:val="006E2A41"/>
    <w:rsid w:val="006E3C37"/>
    <w:rsid w:val="006E73B6"/>
    <w:rsid w:val="00707342"/>
    <w:rsid w:val="007147B5"/>
    <w:rsid w:val="007477BF"/>
    <w:rsid w:val="007520CE"/>
    <w:rsid w:val="007E0328"/>
    <w:rsid w:val="007F1207"/>
    <w:rsid w:val="0080089D"/>
    <w:rsid w:val="008302D8"/>
    <w:rsid w:val="008461A8"/>
    <w:rsid w:val="0085320B"/>
    <w:rsid w:val="00863552"/>
    <w:rsid w:val="008B5917"/>
    <w:rsid w:val="008F3407"/>
    <w:rsid w:val="0090371A"/>
    <w:rsid w:val="00917E8F"/>
    <w:rsid w:val="009474FB"/>
    <w:rsid w:val="0097104F"/>
    <w:rsid w:val="009871B4"/>
    <w:rsid w:val="00990E3B"/>
    <w:rsid w:val="0099206D"/>
    <w:rsid w:val="009B7BC0"/>
    <w:rsid w:val="009C7C74"/>
    <w:rsid w:val="009D5621"/>
    <w:rsid w:val="00A04092"/>
    <w:rsid w:val="00A32374"/>
    <w:rsid w:val="00A57FC0"/>
    <w:rsid w:val="00A82812"/>
    <w:rsid w:val="00A865EB"/>
    <w:rsid w:val="00AF2EDF"/>
    <w:rsid w:val="00B33A9F"/>
    <w:rsid w:val="00B35D50"/>
    <w:rsid w:val="00B4441E"/>
    <w:rsid w:val="00B47A9F"/>
    <w:rsid w:val="00B6371E"/>
    <w:rsid w:val="00B64CD9"/>
    <w:rsid w:val="00B72395"/>
    <w:rsid w:val="00BB2A95"/>
    <w:rsid w:val="00BD0D16"/>
    <w:rsid w:val="00BE746F"/>
    <w:rsid w:val="00C00065"/>
    <w:rsid w:val="00C111D0"/>
    <w:rsid w:val="00C44C85"/>
    <w:rsid w:val="00C62162"/>
    <w:rsid w:val="00C91E8A"/>
    <w:rsid w:val="00CB2C0C"/>
    <w:rsid w:val="00CE2376"/>
    <w:rsid w:val="00CF7652"/>
    <w:rsid w:val="00D05CC0"/>
    <w:rsid w:val="00D12709"/>
    <w:rsid w:val="00D2596E"/>
    <w:rsid w:val="00D4364B"/>
    <w:rsid w:val="00D626FB"/>
    <w:rsid w:val="00D65A81"/>
    <w:rsid w:val="00D96E80"/>
    <w:rsid w:val="00DA6B20"/>
    <w:rsid w:val="00DC2175"/>
    <w:rsid w:val="00DC4B9A"/>
    <w:rsid w:val="00DE2511"/>
    <w:rsid w:val="00E152CE"/>
    <w:rsid w:val="00E15CAC"/>
    <w:rsid w:val="00E20008"/>
    <w:rsid w:val="00E24FD4"/>
    <w:rsid w:val="00E67C71"/>
    <w:rsid w:val="00E84136"/>
    <w:rsid w:val="00E860C0"/>
    <w:rsid w:val="00E90CAA"/>
    <w:rsid w:val="00EC6C61"/>
    <w:rsid w:val="00EC7134"/>
    <w:rsid w:val="00EE6B1F"/>
    <w:rsid w:val="00EE7504"/>
    <w:rsid w:val="00EF5333"/>
    <w:rsid w:val="00F127E8"/>
    <w:rsid w:val="00F214D8"/>
    <w:rsid w:val="00F31864"/>
    <w:rsid w:val="00F32E4C"/>
    <w:rsid w:val="00F36190"/>
    <w:rsid w:val="00F51C69"/>
    <w:rsid w:val="00F66F25"/>
    <w:rsid w:val="00F71722"/>
    <w:rsid w:val="00F91F02"/>
    <w:rsid w:val="00FA6411"/>
    <w:rsid w:val="00FA677D"/>
    <w:rsid w:val="00FB0AB0"/>
    <w:rsid w:val="00FE3BB5"/>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74A0A"/>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90CA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90CA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90CA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table" w:styleId="Tabellrutenett">
    <w:name w:val="Table Grid"/>
    <w:basedOn w:val="Vanligtabell"/>
    <w:uiPriority w:val="39"/>
    <w:rsid w:val="00FA6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1EB82-DB23-4515-A25F-272D382F8518}">
  <ds:schemaRefs>
    <ds:schemaRef ds:uri="http://schemas.microsoft.com/office/2006/metadata/properties"/>
    <ds:schemaRef ds:uri="http://schemas.microsoft.com/office/infopath/2007/PartnerControls"/>
    <ds:schemaRef ds:uri="c6eb1708-40b0-4fa9-b10f-acd08ca012f5"/>
    <ds:schemaRef ds:uri="beae3e8e-208c-4b8a-be05-3e30f474ae01"/>
  </ds:schemaRefs>
</ds:datastoreItem>
</file>

<file path=customXml/itemProps2.xml><?xml version="1.0" encoding="utf-8"?>
<ds:datastoreItem xmlns:ds="http://schemas.openxmlformats.org/officeDocument/2006/customXml" ds:itemID="{1499C7F9-FA80-4E7B-BBD0-CE2506223174}">
  <ds:schemaRefs>
    <ds:schemaRef ds:uri="http://schemas.microsoft.com/sharepoint/v3/contenttype/forms"/>
  </ds:schemaRefs>
</ds:datastoreItem>
</file>

<file path=customXml/itemProps3.xml><?xml version="1.0" encoding="utf-8"?>
<ds:datastoreItem xmlns:ds="http://schemas.openxmlformats.org/officeDocument/2006/customXml" ds:itemID="{CCC273DF-6BE9-43DF-8607-FD220573C75F}"/>
</file>

<file path=customXml/itemProps4.xml><?xml version="1.0" encoding="utf-8"?>
<ds:datastoreItem xmlns:ds="http://schemas.openxmlformats.org/officeDocument/2006/customXml" ds:itemID="{005C4B21-1EC3-4169-858A-5F412D4C3370}"/>
</file>

<file path=customXml/itemProps5.xml><?xml version="1.0" encoding="utf-8"?>
<ds:datastoreItem xmlns:ds="http://schemas.openxmlformats.org/officeDocument/2006/customXml" ds:itemID="{DCEFF059-2B01-4B65-93AB-8D88448CB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1037</Words>
  <Characters>5502</Characters>
  <Application>Microsoft Office Word</Application>
  <DocSecurity>0</DocSecurity>
  <Lines>45</Lines>
  <Paragraphs>13</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Inge Martin Haugen</cp:lastModifiedBy>
  <cp:revision>26</cp:revision>
  <cp:lastPrinted>2024-05-08T06:35:00Z</cp:lastPrinted>
  <dcterms:created xsi:type="dcterms:W3CDTF">2024-05-07T15:11:00Z</dcterms:created>
  <dcterms:modified xsi:type="dcterms:W3CDTF">2024-06-21T06:30:00Z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0x01010008154BF1EAFC07428EC762FEB5F50FF9</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ies>
</file>